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Default="00F76163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AD10C2" w:rsidRDefault="00AD10C2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F76163" w:rsidP="00C02D93">
      <w:pPr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9510A" w:rsidRPr="00E9510A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Строителей, 8 г. Майкопа</w:t>
      </w:r>
      <w:r>
        <w:rPr>
          <w:rFonts w:ascii="Times New Roman" w:hAnsi="Times New Roman"/>
          <w:sz w:val="28"/>
          <w:szCs w:val="28"/>
        </w:rPr>
        <w:t>»</w:t>
      </w:r>
    </w:p>
    <w:p w:rsidR="00AD10C2" w:rsidRDefault="00AD10C2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E74748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>
        <w:rPr>
          <w:rFonts w:ascii="Times New Roman" w:hAnsi="Times New Roman"/>
          <w:b/>
          <w:color w:val="000000"/>
          <w:sz w:val="28"/>
          <w:szCs w:val="28"/>
        </w:rPr>
        <w:t>.03.2021 г.                                                                                             г. Майкоп</w:t>
      </w:r>
    </w:p>
    <w:p w:rsidR="00AD10C2" w:rsidRDefault="00AD10C2" w:rsidP="00C02D93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9510A" w:rsidRPr="00E9510A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Строителей, 8 г. Майкопа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9510A">
        <w:rPr>
          <w:rFonts w:ascii="Times New Roman" w:hAnsi="Times New Roman"/>
          <w:color w:val="000000"/>
          <w:sz w:val="28"/>
          <w:szCs w:val="28"/>
        </w:rPr>
        <w:t>242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74748">
        <w:rPr>
          <w:rFonts w:ascii="Times New Roman" w:hAnsi="Times New Roman"/>
          <w:color w:val="000000"/>
          <w:sz w:val="28"/>
          <w:szCs w:val="28"/>
        </w:rPr>
        <w:t>1</w:t>
      </w:r>
      <w:r w:rsidR="00E9510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.03.2021г.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9510A" w:rsidRPr="00E9510A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Строителей, 8 г. Майкопа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E74748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.03.2021 г. №13</w:t>
      </w:r>
      <w:r w:rsidR="00E9510A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DF44E5" w:rsidRDefault="00AD10C2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9510A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510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9510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74748" w:rsidRPr="00E9510A" w:rsidRDefault="00E9510A" w:rsidP="00E9510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E9510A">
        <w:rPr>
          <w:rFonts w:ascii="Times New Roman" w:hAnsi="Times New Roman"/>
          <w:bCs/>
          <w:sz w:val="28"/>
          <w:szCs w:val="28"/>
        </w:rPr>
        <w:t>Предоставить</w:t>
      </w:r>
      <w:r w:rsidRPr="00E9510A">
        <w:rPr>
          <w:rFonts w:ascii="Times New Roman" w:hAnsi="Times New Roman"/>
          <w:sz w:val="28"/>
          <w:szCs w:val="28"/>
        </w:rPr>
        <w:t xml:space="preserve"> Обществу с ограниченной ответственностью «Майкопстройсервис»</w:t>
      </w:r>
      <w:r w:rsidRPr="00E9510A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E9510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E9510A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магазина на земельном участке с кадастровым номером 01:08:0502005:306 по ул. Строителей, 8 г. Майкопа по границе земельного участка по ул. Строителей, 8Г г. Майкопа и на расстоянии 2,6 м от красной линии ул. Строителей г. Майкопа с устройством парковочных мест на территории общего пользования вне границ земельного участка.</w:t>
      </w:r>
    </w:p>
    <w:p w:rsidR="00E74748" w:rsidRDefault="00E74748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44E5" w:rsidRDefault="00DF44E5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F76163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И.А. Чудесов</w:t>
      </w:r>
    </w:p>
    <w:p w:rsidR="00AD10C2" w:rsidRDefault="00AD10C2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F76163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Default="00AD10C2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Default="00E7474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="00F76163">
        <w:rPr>
          <w:rFonts w:ascii="Times New Roman" w:hAnsi="Times New Roman"/>
          <w:color w:val="000000"/>
          <w:sz w:val="24"/>
          <w:szCs w:val="24"/>
        </w:rPr>
        <w:t>.03.2021 г.</w:t>
      </w:r>
    </w:p>
    <w:sectPr w:rsidR="00AD10C2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63" w:rsidRDefault="00F76163">
      <w:pPr>
        <w:spacing w:line="240" w:lineRule="auto"/>
      </w:pPr>
      <w:r>
        <w:separator/>
      </w:r>
    </w:p>
  </w:endnote>
  <w:endnote w:type="continuationSeparator" w:id="0">
    <w:p w:rsidR="00F76163" w:rsidRDefault="00F76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63" w:rsidRDefault="00F76163">
      <w:pPr>
        <w:spacing w:after="0" w:line="240" w:lineRule="auto"/>
      </w:pPr>
      <w:r>
        <w:separator/>
      </w:r>
    </w:p>
  </w:footnote>
  <w:footnote w:type="continuationSeparator" w:id="0">
    <w:p w:rsidR="00F76163" w:rsidRDefault="00F76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0A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196</cp:revision>
  <cp:lastPrinted>2021-02-12T11:59:00Z</cp:lastPrinted>
  <dcterms:created xsi:type="dcterms:W3CDTF">2020-11-13T12:29:00Z</dcterms:created>
  <dcterms:modified xsi:type="dcterms:W3CDTF">2021-03-26T12:01:00Z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